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0D4" w:rsidRDefault="008820D4" w:rsidP="008820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Урок </w:t>
      </w:r>
      <w:r w:rsidR="00A808BF">
        <w:rPr>
          <w:rFonts w:ascii="Times New Roman" w:hAnsi="Times New Roman" w:cs="Times New Roman"/>
          <w:b/>
          <w:sz w:val="28"/>
          <w:szCs w:val="28"/>
        </w:rPr>
        <w:t>6</w:t>
      </w:r>
      <w:r w:rsidRPr="00502BA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808BF">
        <w:rPr>
          <w:rFonts w:ascii="Times New Roman" w:hAnsi="Times New Roman" w:cs="Times New Roman"/>
          <w:b/>
          <w:sz w:val="28"/>
          <w:szCs w:val="28"/>
        </w:rPr>
        <w:t>Модерн: поиск нового в изведанном</w:t>
      </w:r>
    </w:p>
    <w:p w:rsidR="008820D4" w:rsidRPr="00D72EB3" w:rsidRDefault="00D72EB3" w:rsidP="00D72EB3">
      <w:pPr>
        <w:jc w:val="center"/>
        <w:rPr>
          <w:rFonts w:ascii="Times New Roman" w:hAnsi="Times New Roman" w:cs="Times New Roman"/>
          <w:sz w:val="28"/>
          <w:szCs w:val="28"/>
        </w:rPr>
      </w:pPr>
      <w:r w:rsidRPr="00D72EB3">
        <w:rPr>
          <w:rFonts w:ascii="Times New Roman" w:hAnsi="Times New Roman" w:cs="Times New Roman"/>
          <w:sz w:val="28"/>
          <w:szCs w:val="28"/>
        </w:rPr>
        <w:t xml:space="preserve">(конец </w:t>
      </w:r>
      <w:r w:rsidR="00A808BF">
        <w:rPr>
          <w:rFonts w:ascii="Times New Roman" w:hAnsi="Times New Roman" w:cs="Times New Roman"/>
          <w:sz w:val="28"/>
          <w:szCs w:val="28"/>
        </w:rPr>
        <w:t>1880 гг</w:t>
      </w:r>
      <w:r w:rsidRPr="00D72EB3">
        <w:rPr>
          <w:rFonts w:ascii="Times New Roman" w:hAnsi="Times New Roman" w:cs="Times New Roman"/>
          <w:sz w:val="28"/>
          <w:szCs w:val="28"/>
        </w:rPr>
        <w:t xml:space="preserve">. – начало </w:t>
      </w:r>
      <w:r w:rsidR="00A808BF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808BF">
        <w:rPr>
          <w:rFonts w:ascii="Times New Roman" w:hAnsi="Times New Roman" w:cs="Times New Roman"/>
          <w:sz w:val="28"/>
          <w:szCs w:val="28"/>
        </w:rPr>
        <w:t>- й мировой войны (1914 г.)</w:t>
      </w:r>
      <w:r w:rsidRPr="00D72EB3">
        <w:rPr>
          <w:rFonts w:ascii="Times New Roman" w:hAnsi="Times New Roman" w:cs="Times New Roman"/>
          <w:sz w:val="28"/>
          <w:szCs w:val="28"/>
        </w:rPr>
        <w:t>)</w:t>
      </w:r>
    </w:p>
    <w:p w:rsidR="00AF25CB" w:rsidRDefault="00AF25CB" w:rsidP="00A80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808BF">
        <w:rPr>
          <w:rFonts w:ascii="Times New Roman" w:hAnsi="Times New Roman" w:cs="Times New Roman"/>
          <w:sz w:val="28"/>
          <w:szCs w:val="28"/>
        </w:rPr>
        <w:t xml:space="preserve">Франц. </w:t>
      </w:r>
      <w:r w:rsidR="00A808BF">
        <w:rPr>
          <w:rFonts w:ascii="Times New Roman" w:hAnsi="Times New Roman" w:cs="Times New Roman"/>
          <w:sz w:val="28"/>
          <w:szCs w:val="28"/>
          <w:lang w:val="en-US"/>
        </w:rPr>
        <w:t>modern</w:t>
      </w:r>
      <w:r w:rsidR="00A808BF">
        <w:rPr>
          <w:rFonts w:ascii="Times New Roman" w:hAnsi="Times New Roman" w:cs="Times New Roman"/>
          <w:sz w:val="28"/>
          <w:szCs w:val="28"/>
        </w:rPr>
        <w:t>е – современный.</w:t>
      </w:r>
    </w:p>
    <w:p w:rsidR="00A808BF" w:rsidRDefault="00A808BF" w:rsidP="00A808B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Предшествовала эклектика – смешение стилей.</w:t>
      </w:r>
    </w:p>
    <w:p w:rsidR="00A808BF" w:rsidRDefault="00A808BF" w:rsidP="00A808B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Основоположники – архитекторы.</w:t>
      </w:r>
    </w:p>
    <w:p w:rsidR="00A808BF" w:rsidRDefault="00A808BF" w:rsidP="00A808B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Эйфелева башня (1889) построена Гюставом.</w:t>
      </w:r>
    </w:p>
    <w:p w:rsidR="007F2FFF" w:rsidRDefault="007F2FFF" w:rsidP="00A808B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США – первые небоскребы (органическая архитектура).</w:t>
      </w:r>
    </w:p>
    <w:p w:rsidR="007F2FFF" w:rsidRDefault="007F2FFF" w:rsidP="00A808BF">
      <w:p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Бельгия – Виктор Орта.</w:t>
      </w:r>
    </w:p>
    <w:p w:rsidR="007F2FFF" w:rsidRDefault="007F2FFF" w:rsidP="007F2FFF">
      <w:pPr>
        <w:spacing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Испания –</w:t>
      </w:r>
      <w:r w:rsidR="00322CEB">
        <w:rPr>
          <w:rFonts w:ascii="Times New Roman" w:hAnsi="Times New Roman" w:cs="Times New Roman"/>
          <w:sz w:val="28"/>
          <w:szCs w:val="28"/>
        </w:rPr>
        <w:t xml:space="preserve"> Антонио Гауди́</w:t>
      </w:r>
      <w:r>
        <w:rPr>
          <w:rFonts w:ascii="Times New Roman" w:hAnsi="Times New Roman" w:cs="Times New Roman"/>
          <w:sz w:val="28"/>
          <w:szCs w:val="28"/>
        </w:rPr>
        <w:t xml:space="preserve"> («Искупительный храм святого семейства»).</w:t>
      </w:r>
    </w:p>
    <w:p w:rsidR="007F2FFF" w:rsidRPr="007F2FFF" w:rsidRDefault="007F2FFF" w:rsidP="00A808BF">
      <w:pPr>
        <w:ind w:left="709"/>
        <w:rPr>
          <w:rFonts w:ascii="Times New Roman" w:hAnsi="Times New Roman" w:cs="Times New Roman"/>
          <w:sz w:val="28"/>
          <w:szCs w:val="28"/>
        </w:rPr>
      </w:pPr>
      <w:r>
        <w:tab/>
      </w:r>
      <w:r w:rsidRPr="007F2FFF">
        <w:rPr>
          <w:rFonts w:ascii="Times New Roman" w:hAnsi="Times New Roman" w:cs="Times New Roman"/>
          <w:sz w:val="28"/>
          <w:szCs w:val="28"/>
        </w:rPr>
        <w:t>Особенности:</w:t>
      </w:r>
    </w:p>
    <w:p w:rsidR="007F2FFF" w:rsidRDefault="007F2FFF" w:rsidP="007F2F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7F2FFF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каз от прямых линий и углов в пользу «природных» форм,</w:t>
      </w:r>
    </w:p>
    <w:p w:rsidR="007F2FFF" w:rsidRDefault="007F2FFF" w:rsidP="007F2F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 к новым технологиям,</w:t>
      </w:r>
    </w:p>
    <w:p w:rsidR="007F2FFF" w:rsidRDefault="00DE356E" w:rsidP="007F2F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расцвет прикладного искусства,</w:t>
      </w:r>
    </w:p>
    <w:p w:rsidR="00DE356E" w:rsidRDefault="00DE356E" w:rsidP="007F2FFF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влияние искусств Японии, Древнего Египта.</w:t>
      </w:r>
    </w:p>
    <w:p w:rsidR="00DE356E" w:rsidRDefault="00DE356E" w:rsidP="00DE356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Художники –Поль Гоген, Густав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Климт</w:t>
      </w:r>
      <w:proofErr w:type="spellEnd"/>
      <w:r>
        <w:rPr>
          <w:rFonts w:ascii="Times New Roman" w:hAnsi="Times New Roman" w:cs="Times New Roman"/>
          <w:sz w:val="28"/>
          <w:szCs w:val="28"/>
        </w:rPr>
        <w:t>, Михаил Врубель.</w:t>
      </w:r>
    </w:p>
    <w:p w:rsidR="00DE356E" w:rsidRDefault="00DE356E" w:rsidP="00DE356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Графика – Альфонс Муха.</w:t>
      </w:r>
    </w:p>
    <w:p w:rsidR="00DE356E" w:rsidRDefault="00DE356E" w:rsidP="00DE356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Скульптуры – Огюст Роден.</w:t>
      </w:r>
    </w:p>
    <w:p w:rsidR="00DE356E" w:rsidRDefault="00DE356E" w:rsidP="00DE356E">
      <w:pPr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Декоративно-прикладное искусство – Уильям Моррис, Чарльз Ренни Макинтош.</w:t>
      </w:r>
    </w:p>
    <w:p w:rsidR="00DE356E" w:rsidRPr="00DE356E" w:rsidRDefault="00DE356E" w:rsidP="00DE356E">
      <w:pPr>
        <w:ind w:left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E356E" w:rsidRPr="00DE3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426E2"/>
    <w:multiLevelType w:val="hybridMultilevel"/>
    <w:tmpl w:val="02A6F15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F9436CA"/>
    <w:multiLevelType w:val="hybridMultilevel"/>
    <w:tmpl w:val="42E84F5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1E6448"/>
    <w:multiLevelType w:val="hybridMultilevel"/>
    <w:tmpl w:val="C61E10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0D4"/>
    <w:rsid w:val="000D43C5"/>
    <w:rsid w:val="00322CEB"/>
    <w:rsid w:val="007F2FFF"/>
    <w:rsid w:val="0080399C"/>
    <w:rsid w:val="008820D4"/>
    <w:rsid w:val="008B044B"/>
    <w:rsid w:val="00A808BF"/>
    <w:rsid w:val="00AF25CB"/>
    <w:rsid w:val="00D528F2"/>
    <w:rsid w:val="00D72EB3"/>
    <w:rsid w:val="00DE356E"/>
    <w:rsid w:val="00E115BD"/>
    <w:rsid w:val="00EC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3D283"/>
  <w15:docId w15:val="{5FA97F2F-2746-4891-B644-264DED8A7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25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</cp:revision>
  <dcterms:created xsi:type="dcterms:W3CDTF">2020-08-02T10:02:00Z</dcterms:created>
  <dcterms:modified xsi:type="dcterms:W3CDTF">2021-03-28T13:51:00Z</dcterms:modified>
</cp:coreProperties>
</file>